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AF1D48" w:rsidRDefault="00AF1D48" w:rsidP="001D149A">
      <w:pPr>
        <w:spacing w:after="0" w:line="480" w:lineRule="auto"/>
        <w:contextualSpacing/>
        <w:jc w:val="center"/>
        <w:rPr>
          <w:rFonts w:ascii="Times New Roman" w:hAnsi="Times New Roman"/>
          <w:sz w:val="24"/>
          <w:szCs w:val="24"/>
        </w:rPr>
      </w:pPr>
    </w:p>
    <w:p w:rsidR="00AF1D48" w:rsidRPr="001D149A" w:rsidRDefault="00AF1D48" w:rsidP="001D149A">
      <w:pPr>
        <w:spacing w:after="0" w:line="480" w:lineRule="auto"/>
        <w:contextualSpacing/>
        <w:jc w:val="center"/>
        <w:rPr>
          <w:rFonts w:ascii="Times New Roman" w:hAnsi="Times New Roman"/>
          <w:sz w:val="24"/>
          <w:szCs w:val="24"/>
        </w:rPr>
      </w:pPr>
    </w:p>
    <w:p w:rsidR="00452F69" w:rsidRPr="00452F69" w:rsidRDefault="00452F69" w:rsidP="001D149A">
      <w:pPr>
        <w:spacing w:after="0" w:line="480" w:lineRule="auto"/>
        <w:contextualSpacing/>
        <w:jc w:val="center"/>
        <w:rPr>
          <w:rFonts w:ascii="Times New Roman" w:hAnsi="Times New Roman"/>
          <w:b/>
          <w:bCs/>
          <w:sz w:val="24"/>
        </w:rPr>
      </w:pPr>
      <w:r w:rsidRPr="00452F69">
        <w:rPr>
          <w:rFonts w:ascii="Times New Roman" w:hAnsi="Times New Roman"/>
          <w:b/>
          <w:bCs/>
          <w:sz w:val="24"/>
        </w:rPr>
        <w:t>Classroom Management Kit Part 1</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452F69" w:rsidRDefault="00FF557B" w:rsidP="00452F69">
      <w:pPr>
        <w:spacing w:after="0" w:line="480" w:lineRule="auto"/>
        <w:contextualSpacing/>
        <w:jc w:val="center"/>
        <w:rPr>
          <w:rFonts w:ascii="Times New Roman" w:hAnsi="Times New Roman"/>
          <w:b/>
          <w:bCs/>
          <w:sz w:val="24"/>
        </w:rPr>
      </w:pPr>
      <w:r>
        <w:rPr>
          <w:rFonts w:ascii="Times New Roman" w:eastAsia="Times New Roman" w:hAnsi="Times New Roman"/>
          <w:sz w:val="24"/>
          <w:szCs w:val="24"/>
        </w:rPr>
        <w:br w:type="page"/>
      </w:r>
      <w:r w:rsidR="00452F69" w:rsidRPr="00452F69">
        <w:rPr>
          <w:rFonts w:ascii="Times New Roman" w:hAnsi="Times New Roman"/>
          <w:b/>
          <w:bCs/>
          <w:sz w:val="24"/>
        </w:rPr>
        <w:lastRenderedPageBreak/>
        <w:t>Classroom Management Kit Part 1</w:t>
      </w:r>
    </w:p>
    <w:p w:rsidR="00B00F7A" w:rsidRDefault="00B00F7A" w:rsidP="00A507CD">
      <w:pPr>
        <w:suppressAutoHyphens w:val="0"/>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Part 1: The Glossary</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Be consistent in implementing rules and expectations.</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above strategy involves ways to implement and consistently maintain rules and expectations in classroom management. It aims to ensure that they are adopted and held to help discourage disruptive behavior. I would use this strategy in the following steps: introduce the specific rules and expectations to the students, encourage their implementation consistently, and ensure they are adopted in the classroom's schedule and routine (Bluestein, 2018). Assessing adherence to the stated rules would be used to evaluate the strategy's effectiveness. For example, this strategy would be used to maintain good behavior in the classroom.</w:t>
      </w:r>
    </w:p>
    <w:p w:rsidR="00F318A6" w:rsidRPr="00F318A6" w:rsidRDefault="00F318A6" w:rsidP="00F318A6">
      <w:pPr>
        <w:pStyle w:val="ListParagraph"/>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Build positive professional student-teacher relationships to understand the student's needs.</w:t>
      </w:r>
      <w:r w:rsidRPr="00F318A6">
        <w:rPr>
          <w:rFonts w:ascii="Times New Roman" w:eastAsia="Times New Roman" w:hAnsi="Times New Roman"/>
          <w:color w:val="0E101A"/>
          <w:sz w:val="24"/>
          <w:szCs w:val="24"/>
          <w:lang w:eastAsia="en-US"/>
        </w:rPr>
        <w:t> </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above strategy involves a method to understand the student's needs, especially those who depict angry disruptive behavior. It aims to address the occurrence of disruptive behavior. I would use this strategy by introducing myself as their teacher, asking each student to introduce themselves, creating an enjoyable class by teaching with enthusiasm, and going the extra mile to ensure that they learn (Dounis, 2017). The rate at which angry students talked about their feelings would be used to evaluate the strategy's effectiveness. I would use it to encourage students to raise issues negatively affecting them.</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Frequently change activities in a class session.</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 xml:space="preserve">The named strategy involves a method to keep students engaged in a classroom. It aims to ensure that students are not disrupted or depict disengaged disruptive behavior, and stay focus. I would implement it in the following steps: introduce group work, storytelling for grammar classes, </w:t>
      </w:r>
      <w:r w:rsidRPr="00F318A6">
        <w:rPr>
          <w:rFonts w:ascii="Times New Roman" w:eastAsia="Times New Roman" w:hAnsi="Times New Roman"/>
          <w:color w:val="0E101A"/>
          <w:sz w:val="24"/>
          <w:szCs w:val="24"/>
          <w:lang w:eastAsia="en-US"/>
        </w:rPr>
        <w:lastRenderedPageBreak/>
        <w:t>answering questions, state the respective expectations of the activities, and ensure that all students participate. I would evaluate its effectiveness by the ratio of students engaged in the activities. An excellent example of using the strategy is by distributing class topics into different activities and facilitating learning.</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Give clear, detailed instructions for assigned work to improve clarity.</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above strategy involves a technique to prevent a lack of clarity on the required expectations. It would be used to avoid behavioral problems in the classroom. I would use it in the following steps: provide an overview of the assigned work instructions, provide a detailed explanation, provide examples of similar problems to derive the solution, allow the students to ask questions, and address them (Parsonson, 2012). I would use the number of students portraying disengaged behavior to evaluate the effectiveness of the strategy. For instance, it would be used to address disruptive behavior involving student positions such as attention-seeking.</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Give options of rightfully seeking assistance through the use of posters.</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above strategy involves the prevention of uncontrolled talking in a classroom. It would be used to avoid disruptive behavior in the classroom. I would implement it by developing posters with different colors to depict different assistance requests, introduce the concept to the students, explain the meaning of each of the different colors, demonstrate the posters' use to the students, and provide an opportunity for them to practice (Bluestein, 2018). I would evaluate the strategy based on the number of students who would use the posters. For example, I would use the technique to mitigate any form of aggressive, disruptive behavior.</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Identify and understand the specifics of portrayed disruptive behavior to develop mitigation strategies.</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lastRenderedPageBreak/>
        <w:t>The named strategy explains a strategy to provide appropriate measures for disruptive behavior. It purposes to understand and deliver long-term mitigation measures. I would implement it through: seeking to understand the existing disruptive behavior, conduct research on evidence-based practices, involve the parents to know about the behavior, and implement the most appropriate strategies. I would examine the strategy's effectiveness by evaluation of the implemented measures. I would use the strategy at the beginning of the term and when teaching new classes with new students.</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Implement collaborative learning strategies involving group work.</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 xml:space="preserve">The above strategy involves inclusion in the classroom by conducting group-based work. The purpose is to reduce boredom among students. I would use this strategy by introducing the idea of group work to the class, explain the importance of group work and collaboration, </w:t>
      </w:r>
      <w:r w:rsidR="00066500" w:rsidRPr="00F318A6">
        <w:rPr>
          <w:rFonts w:ascii="Times New Roman" w:eastAsia="Times New Roman" w:hAnsi="Times New Roman"/>
          <w:color w:val="0E101A"/>
          <w:sz w:val="24"/>
          <w:szCs w:val="24"/>
          <w:lang w:eastAsia="en-US"/>
        </w:rPr>
        <w:t>and demonstrate</w:t>
      </w:r>
      <w:r w:rsidRPr="00F318A6">
        <w:rPr>
          <w:rFonts w:ascii="Times New Roman" w:eastAsia="Times New Roman" w:hAnsi="Times New Roman"/>
          <w:color w:val="0E101A"/>
          <w:sz w:val="24"/>
          <w:szCs w:val="24"/>
          <w:lang w:eastAsia="en-US"/>
        </w:rPr>
        <w:t xml:space="preserve"> how groups work, allow students to ask questions and provide answers, and put the students in groups then assign work (Jones &amp; Jones, 2015). I would monitor the existence of unproductive behavior to evaluate the effectiveness of the strategy. I would put students in groups and assign work to eradicate boredom in the class.</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Incorporate recess in a class session.</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above strategy involves a way to utilize excess energy that would otherwise cause disruptive behavior. It aims to allow students to maximize their strength. I would use the strategy by introducing a five-minute downtime during a class session, stating the expected behavior, and implement the downtime. I would evaluate the strategy's effectiveness by analyzing the behavior of the students after recess. I would allocate five minutes after every thirty minutes for students to leave their seats and talk to their peers.</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Introduce a behavior chart, with expectations and consequences.</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lastRenderedPageBreak/>
        <w:t>The above strategy involves a method to remind the students of their behavioral expectations. It purposes to ensure that students meet behavioral expectations. I would use it in the following steps: introduce rules and expectations to students, agree on the significant consequences of breaking the rules, draft a chart, and place it in a clear wall for reference. I would monitor the student's reference to the chart and adherence to the rules to evaluate its effectiveness. I would use readable ink and a bright chart to state the rules and consequences and then place it in a clear wall. </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Listen to student's complaints before making judgments.</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named strategy involves a technique to develop effective behavioral strategies. It is intended to contribute to the formulation of an effective strategy to mitigate behavioral problems. I would adopt it by listening more to establish the source of the problem, researching effective mitigations, and implementing effective measures. I would monitor the outcome of the implemented measures to evaluate their effectiveness. I would use it in scenarios such as when teaching a specific group of students for the first time.</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Teach self-control skills in between class sessions.</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t>The above strategy includes techniques to prevent student tantrums in the classroom. It aims to equip students with skills that prevent disruptive behavior. I would use it in the following steps: introduce self-control concept during a class session, demonstrate the skills, and allow students to apply in presented scenarios. I would evaluate the strategy's effectiveness by monitoring the given skills' adoption, for instance, in a scenario whereby one student hits the offended student to demonstrate self-control and report the case.</w:t>
      </w:r>
    </w:p>
    <w:p w:rsidR="00F318A6" w:rsidRPr="00F318A6" w:rsidRDefault="00F318A6" w:rsidP="00F318A6">
      <w:pPr>
        <w:numPr>
          <w:ilvl w:val="0"/>
          <w:numId w:val="16"/>
        </w:num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b/>
          <w:bCs/>
          <w:color w:val="0E101A"/>
          <w:sz w:val="24"/>
          <w:szCs w:val="24"/>
          <w:lang w:eastAsia="en-US"/>
        </w:rPr>
        <w:t>Use affirmative action strategies to recommend rules-based behavior.</w:t>
      </w:r>
    </w:p>
    <w:p w:rsidR="00F318A6" w:rsidRPr="00F318A6" w:rsidRDefault="00F318A6" w:rsidP="00F318A6">
      <w:pPr>
        <w:suppressAutoHyphens w:val="0"/>
        <w:spacing w:after="0" w:line="480" w:lineRule="auto"/>
        <w:jc w:val="both"/>
        <w:rPr>
          <w:rFonts w:ascii="Times New Roman" w:eastAsia="Times New Roman" w:hAnsi="Times New Roman"/>
          <w:color w:val="0E101A"/>
          <w:sz w:val="24"/>
          <w:szCs w:val="24"/>
          <w:lang w:eastAsia="en-US"/>
        </w:rPr>
      </w:pPr>
      <w:r w:rsidRPr="00F318A6">
        <w:rPr>
          <w:rFonts w:ascii="Times New Roman" w:eastAsia="Times New Roman" w:hAnsi="Times New Roman"/>
          <w:color w:val="0E101A"/>
          <w:sz w:val="24"/>
          <w:szCs w:val="24"/>
          <w:lang w:eastAsia="en-US"/>
        </w:rPr>
        <w:lastRenderedPageBreak/>
        <w:t>The above strategy involves using a technique to address the breaking of rules by encouraging adherence. It is intended to prevent the occurrence of any disruptive behavior. I would use this strategy by formulating class rules with the students' contributions, facilitate the formulation of consequences for breaking the rules, explain the class rules to the parents for their input, and demonstrate the affirmative action strategies to the class (Jones &amp; Jones, 2015). I would evaluate its effectiveness by the class ratio adhering to the class rules. I would appoint a student that depicts good behavior and comply with the classroom rules as the teacher assistant.</w:t>
      </w:r>
    </w:p>
    <w:p w:rsidR="00EF7583" w:rsidRPr="002D36C3" w:rsidRDefault="00EF7583" w:rsidP="002D36C3">
      <w:pPr>
        <w:suppressAutoHyphens w:val="0"/>
        <w:spacing w:after="0" w:line="480" w:lineRule="auto"/>
        <w:jc w:val="both"/>
        <w:rPr>
          <w:rFonts w:ascii="Times New Roman" w:eastAsia="Times New Roman" w:hAnsi="Times New Roman"/>
          <w:color w:val="0E101A"/>
          <w:sz w:val="24"/>
          <w:szCs w:val="24"/>
          <w:lang w:eastAsia="en-US"/>
        </w:rPr>
      </w:pPr>
    </w:p>
    <w:p w:rsidR="003052D2" w:rsidRPr="003052D2" w:rsidRDefault="003052D2" w:rsidP="003052D2">
      <w:pPr>
        <w:suppressAutoHyphens w:val="0"/>
        <w:spacing w:after="0" w:line="480" w:lineRule="auto"/>
        <w:jc w:val="both"/>
        <w:rPr>
          <w:rFonts w:ascii="Times New Roman" w:eastAsia="Times New Roman" w:hAnsi="Times New Roman"/>
          <w:sz w:val="24"/>
          <w:szCs w:val="24"/>
        </w:rPr>
      </w:pPr>
    </w:p>
    <w:p w:rsidR="009D6FFC" w:rsidRDefault="009D6FFC" w:rsidP="009D6FFC">
      <w:pPr>
        <w:suppressAutoHyphens w:val="0"/>
        <w:spacing w:after="0" w:line="480" w:lineRule="auto"/>
        <w:jc w:val="both"/>
        <w:rPr>
          <w:rFonts w:ascii="Times New Roman" w:eastAsia="Times New Roman" w:hAnsi="Times New Roman"/>
          <w:sz w:val="24"/>
          <w:szCs w:val="24"/>
        </w:rPr>
      </w:pPr>
    </w:p>
    <w:p w:rsidR="001F18F5" w:rsidRPr="001F18F5" w:rsidRDefault="001F18F5" w:rsidP="001F18F5">
      <w:pPr>
        <w:suppressAutoHyphens w:val="0"/>
        <w:spacing w:after="0" w:line="480" w:lineRule="auto"/>
        <w:jc w:val="both"/>
        <w:rPr>
          <w:rFonts w:ascii="Times New Roman" w:eastAsia="Times New Roman" w:hAnsi="Times New Roman"/>
          <w:sz w:val="24"/>
          <w:szCs w:val="24"/>
        </w:rPr>
      </w:pPr>
    </w:p>
    <w:p w:rsidR="00FF7875" w:rsidRPr="00FF7875" w:rsidRDefault="00FF7875" w:rsidP="00FF7875">
      <w:pPr>
        <w:suppressAutoHyphens w:val="0"/>
        <w:spacing w:after="0" w:line="480" w:lineRule="auto"/>
        <w:jc w:val="both"/>
        <w:rPr>
          <w:rFonts w:ascii="Times New Roman" w:eastAsia="Times New Roman" w:hAnsi="Times New Roman"/>
          <w:sz w:val="24"/>
          <w:szCs w:val="24"/>
        </w:rPr>
      </w:pPr>
    </w:p>
    <w:p w:rsidR="00F2391A" w:rsidRPr="004764C4" w:rsidRDefault="00FD0EA7" w:rsidP="004764C4">
      <w:pPr>
        <w:suppressAutoHyphens w:val="0"/>
        <w:spacing w:after="0" w:line="480" w:lineRule="auto"/>
        <w:jc w:val="both"/>
        <w:rPr>
          <w:rFonts w:ascii="Times New Roman" w:eastAsia="Times New Roman" w:hAnsi="Times New Roman"/>
          <w:sz w:val="24"/>
          <w:szCs w:val="24"/>
        </w:rPr>
      </w:pPr>
      <w:r w:rsidRPr="004764C4">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946AB" w:rsidRDefault="001946AB" w:rsidP="00A507CD">
      <w:pPr>
        <w:spacing w:after="0" w:line="480" w:lineRule="auto"/>
        <w:ind w:left="720" w:hanging="720"/>
        <w:contextualSpacing/>
        <w:jc w:val="both"/>
        <w:rPr>
          <w:rFonts w:ascii="Times New Roman" w:hAnsi="Times New Roman"/>
          <w:sz w:val="24"/>
          <w:szCs w:val="24"/>
          <w:shd w:val="clear" w:color="auto" w:fill="FFFFFF"/>
        </w:rPr>
      </w:pPr>
      <w:r w:rsidRPr="001946AB">
        <w:rPr>
          <w:rFonts w:ascii="Times New Roman" w:hAnsi="Times New Roman"/>
          <w:sz w:val="24"/>
          <w:szCs w:val="24"/>
          <w:shd w:val="clear" w:color="auto" w:fill="FFFFFF"/>
        </w:rPr>
        <w:t>Bluestein, J. (2018). </w:t>
      </w:r>
      <w:r w:rsidRPr="001946AB">
        <w:rPr>
          <w:rFonts w:ascii="Times New Roman" w:hAnsi="Times New Roman"/>
          <w:i/>
          <w:iCs/>
          <w:sz w:val="24"/>
          <w:szCs w:val="24"/>
          <w:shd w:val="clear" w:color="auto" w:fill="FFFFFF"/>
        </w:rPr>
        <w:t>The win-win classroom: A fresh and positive look at classroom management</w:t>
      </w:r>
      <w:r w:rsidRPr="001946AB">
        <w:rPr>
          <w:rFonts w:ascii="Times New Roman" w:hAnsi="Times New Roman"/>
          <w:sz w:val="24"/>
          <w:szCs w:val="24"/>
          <w:shd w:val="clear" w:color="auto" w:fill="FFFFFF"/>
        </w:rPr>
        <w:t>. Corwin Press.</w:t>
      </w:r>
    </w:p>
    <w:p w:rsidR="000526F3" w:rsidRPr="000526F3" w:rsidRDefault="000526F3" w:rsidP="00A507CD">
      <w:pPr>
        <w:spacing w:after="0" w:line="480" w:lineRule="auto"/>
        <w:ind w:left="720" w:hanging="720"/>
        <w:contextualSpacing/>
        <w:jc w:val="both"/>
        <w:rPr>
          <w:rFonts w:ascii="Times New Roman" w:hAnsi="Times New Roman"/>
          <w:sz w:val="24"/>
          <w:szCs w:val="24"/>
          <w:shd w:val="clear" w:color="auto" w:fill="FFFFFF"/>
        </w:rPr>
      </w:pPr>
      <w:r w:rsidRPr="000526F3">
        <w:rPr>
          <w:rFonts w:ascii="Times New Roman" w:hAnsi="Times New Roman"/>
          <w:sz w:val="24"/>
          <w:szCs w:val="24"/>
          <w:shd w:val="clear" w:color="auto" w:fill="FFFFFF"/>
        </w:rPr>
        <w:t xml:space="preserve">Dounis, V. (2017). </w:t>
      </w:r>
      <w:r w:rsidRPr="002D6334">
        <w:rPr>
          <w:rFonts w:ascii="Times New Roman" w:hAnsi="Times New Roman"/>
          <w:i/>
          <w:iCs/>
          <w:sz w:val="24"/>
          <w:szCs w:val="24"/>
          <w:shd w:val="clear" w:color="auto" w:fill="FFFFFF"/>
        </w:rPr>
        <w:t>Building Positive Teacher Relationships with Students. In</w:t>
      </w:r>
      <w:r w:rsidRPr="000526F3">
        <w:rPr>
          <w:rFonts w:ascii="Times New Roman" w:hAnsi="Times New Roman"/>
          <w:sz w:val="24"/>
          <w:szCs w:val="24"/>
          <w:shd w:val="clear" w:color="auto" w:fill="FFFFFF"/>
        </w:rPr>
        <w:t> </w:t>
      </w:r>
      <w:r w:rsidRPr="000526F3">
        <w:rPr>
          <w:rFonts w:ascii="Times New Roman" w:hAnsi="Times New Roman"/>
          <w:i/>
          <w:iCs/>
          <w:sz w:val="24"/>
          <w:szCs w:val="24"/>
          <w:shd w:val="clear" w:color="auto" w:fill="FFFFFF"/>
        </w:rPr>
        <w:t>Quality Learning</w:t>
      </w:r>
      <w:r w:rsidRPr="000526F3">
        <w:rPr>
          <w:rFonts w:ascii="Times New Roman" w:hAnsi="Times New Roman"/>
          <w:sz w:val="24"/>
          <w:szCs w:val="24"/>
          <w:shd w:val="clear" w:color="auto" w:fill="FFFFFF"/>
        </w:rPr>
        <w:t> (pp. 79-84). SensePublishers, Rotterdam.</w:t>
      </w:r>
    </w:p>
    <w:p w:rsidR="00A507CD" w:rsidRPr="00BA2D2F" w:rsidRDefault="00A507CD" w:rsidP="00A507CD">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rsidR="001319E4" w:rsidRPr="00A507CD" w:rsidRDefault="00A507CD" w:rsidP="00D603E0">
      <w:pPr>
        <w:spacing w:after="0" w:line="480" w:lineRule="auto"/>
        <w:ind w:left="720" w:hanging="720"/>
        <w:contextualSpacing/>
        <w:jc w:val="both"/>
        <w:rPr>
          <w:rFonts w:ascii="Times New Roman" w:hAnsi="Times New Roman"/>
          <w:sz w:val="24"/>
          <w:szCs w:val="24"/>
          <w:shd w:val="clear" w:color="auto" w:fill="FFFFFF"/>
        </w:rPr>
      </w:pPr>
      <w:r w:rsidRPr="00A507CD">
        <w:rPr>
          <w:rFonts w:ascii="Times New Roman" w:hAnsi="Times New Roman"/>
          <w:sz w:val="24"/>
          <w:szCs w:val="24"/>
          <w:shd w:val="clear" w:color="auto" w:fill="FFFFFF"/>
        </w:rPr>
        <w:t xml:space="preserve">Parsonson, B. S. (2012). </w:t>
      </w:r>
      <w:r w:rsidRPr="001946AB">
        <w:rPr>
          <w:rFonts w:ascii="Times New Roman" w:hAnsi="Times New Roman"/>
          <w:i/>
          <w:iCs/>
          <w:sz w:val="24"/>
          <w:szCs w:val="24"/>
          <w:shd w:val="clear" w:color="auto" w:fill="FFFFFF"/>
        </w:rPr>
        <w:t>Evidence-Based Classroom Behaviour Management Strategies. </w:t>
      </w:r>
      <w:r w:rsidRPr="001946AB">
        <w:rPr>
          <w:rFonts w:ascii="Times New Roman" w:hAnsi="Times New Roman"/>
          <w:sz w:val="24"/>
          <w:szCs w:val="24"/>
          <w:shd w:val="clear" w:color="auto" w:fill="FFFFFF"/>
        </w:rPr>
        <w:t>Kairaranga, 13</w:t>
      </w:r>
      <w:r w:rsidRPr="00A507CD">
        <w:rPr>
          <w:rFonts w:ascii="Times New Roman" w:hAnsi="Times New Roman"/>
          <w:sz w:val="24"/>
          <w:szCs w:val="24"/>
          <w:shd w:val="clear" w:color="auto" w:fill="FFFFFF"/>
        </w:rPr>
        <w:t>(1), 16-23.</w:t>
      </w:r>
    </w:p>
    <w:sectPr w:rsidR="001319E4" w:rsidRPr="00A507CD" w:rsidSect="00226D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CE9" w:rsidRDefault="003D3CE9">
      <w:r>
        <w:separator/>
      </w:r>
    </w:p>
  </w:endnote>
  <w:endnote w:type="continuationSeparator" w:id="1">
    <w:p w:rsidR="003D3CE9" w:rsidRDefault="003D3CE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CE9" w:rsidRDefault="003D3CE9">
      <w:r>
        <w:separator/>
      </w:r>
    </w:p>
  </w:footnote>
  <w:footnote w:type="continuationSeparator" w:id="1">
    <w:p w:rsidR="003D3CE9" w:rsidRDefault="003D3C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52F69">
    <w:pPr>
      <w:spacing w:after="0" w:line="480" w:lineRule="auto"/>
      <w:contextualSpacing/>
      <w:rPr>
        <w:rFonts w:ascii="Times New Roman" w:hAnsi="Times New Roman"/>
      </w:rPr>
    </w:pPr>
    <w:r>
      <w:rPr>
        <w:rFonts w:ascii="Times New Roman" w:hAnsi="Times New Roman"/>
        <w:sz w:val="24"/>
      </w:rPr>
      <w:t>CLASSROOM MANAGEMENT KIT PART 1</w:t>
    </w:r>
    <w:r w:rsidR="00AA26E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AA26E8" w:rsidRPr="00A40055">
      <w:rPr>
        <w:rFonts w:ascii="Times New Roman" w:hAnsi="Times New Roman"/>
        <w:sz w:val="24"/>
        <w:szCs w:val="24"/>
      </w:rPr>
      <w:fldChar w:fldCharType="separate"/>
    </w:r>
    <w:r w:rsidR="00066500">
      <w:rPr>
        <w:rFonts w:ascii="Times New Roman" w:hAnsi="Times New Roman"/>
        <w:noProof/>
        <w:sz w:val="24"/>
        <w:szCs w:val="24"/>
      </w:rPr>
      <w:t>7</w:t>
    </w:r>
    <w:r w:rsidR="00AA26E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452F69" w:rsidP="00C7314B">
    <w:pPr>
      <w:spacing w:after="0" w:line="480" w:lineRule="auto"/>
    </w:pPr>
    <w:r>
      <w:rPr>
        <w:rFonts w:ascii="Times New Roman" w:hAnsi="Times New Roman"/>
        <w:sz w:val="24"/>
      </w:rPr>
      <w:t>CLASSROOM MANAGEMENT KIT PART 1</w:t>
    </w:r>
    <w:r w:rsidR="00AF1D48">
      <w:rPr>
        <w:rFonts w:ascii="Times New Roman" w:hAnsi="Times New Roman"/>
        <w:sz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634F6"/>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3F7072"/>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784D41"/>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1B42A5"/>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D77A3F"/>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B64F9"/>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FD26D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C05C42"/>
    <w:multiLevelType w:val="multilevel"/>
    <w:tmpl w:val="48C2A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B528B3"/>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BD54BB"/>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FB311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E30A8A"/>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BF15B7"/>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DD60A9"/>
    <w:multiLevelType w:val="multilevel"/>
    <w:tmpl w:val="15E2C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7947235"/>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B507C7"/>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E5421D"/>
    <w:multiLevelType w:val="hybridMultilevel"/>
    <w:tmpl w:val="485A1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490854"/>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B8316B"/>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C3C627F"/>
    <w:multiLevelType w:val="hybridMultilevel"/>
    <w:tmpl w:val="F24E5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35041D"/>
    <w:multiLevelType w:val="hybridMultilevel"/>
    <w:tmpl w:val="F3A816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743699C"/>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FF46844"/>
    <w:multiLevelType w:val="hybridMultilevel"/>
    <w:tmpl w:val="D902A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D44C4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7AC02EE"/>
    <w:multiLevelType w:val="hybridMultilevel"/>
    <w:tmpl w:val="3E3AC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23"/>
  </w:num>
  <w:num w:numId="4">
    <w:abstractNumId w:val="10"/>
  </w:num>
  <w:num w:numId="5">
    <w:abstractNumId w:val="7"/>
  </w:num>
  <w:num w:numId="6">
    <w:abstractNumId w:val="21"/>
  </w:num>
  <w:num w:numId="7">
    <w:abstractNumId w:val="25"/>
  </w:num>
  <w:num w:numId="8">
    <w:abstractNumId w:val="13"/>
  </w:num>
  <w:num w:numId="9">
    <w:abstractNumId w:val="19"/>
  </w:num>
  <w:num w:numId="10">
    <w:abstractNumId w:val="2"/>
  </w:num>
  <w:num w:numId="11">
    <w:abstractNumId w:val="12"/>
  </w:num>
  <w:num w:numId="12">
    <w:abstractNumId w:val="20"/>
  </w:num>
  <w:num w:numId="13">
    <w:abstractNumId w:val="22"/>
  </w:num>
  <w:num w:numId="14">
    <w:abstractNumId w:val="1"/>
  </w:num>
  <w:num w:numId="15">
    <w:abstractNumId w:val="18"/>
  </w:num>
  <w:num w:numId="16">
    <w:abstractNumId w:val="15"/>
  </w:num>
  <w:num w:numId="17">
    <w:abstractNumId w:val="4"/>
  </w:num>
  <w:num w:numId="18">
    <w:abstractNumId w:val="6"/>
  </w:num>
  <w:num w:numId="19">
    <w:abstractNumId w:val="14"/>
  </w:num>
  <w:num w:numId="20">
    <w:abstractNumId w:val="11"/>
  </w:num>
  <w:num w:numId="21">
    <w:abstractNumId w:val="8"/>
  </w:num>
  <w:num w:numId="22">
    <w:abstractNumId w:val="9"/>
  </w:num>
  <w:num w:numId="23">
    <w:abstractNumId w:val="24"/>
  </w:num>
  <w:num w:numId="24">
    <w:abstractNumId w:val="5"/>
  </w:num>
  <w:num w:numId="25">
    <w:abstractNumId w:val="0"/>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CC5"/>
    <w:rsid w:val="00011B95"/>
    <w:rsid w:val="000132E3"/>
    <w:rsid w:val="00013DD9"/>
    <w:rsid w:val="00020159"/>
    <w:rsid w:val="00025F08"/>
    <w:rsid w:val="00026B04"/>
    <w:rsid w:val="00044B2D"/>
    <w:rsid w:val="000465F4"/>
    <w:rsid w:val="00050361"/>
    <w:rsid w:val="000526F3"/>
    <w:rsid w:val="00055F4B"/>
    <w:rsid w:val="00056E27"/>
    <w:rsid w:val="00066500"/>
    <w:rsid w:val="00067B36"/>
    <w:rsid w:val="000711D8"/>
    <w:rsid w:val="000751B3"/>
    <w:rsid w:val="0007562F"/>
    <w:rsid w:val="00080FCD"/>
    <w:rsid w:val="00083C09"/>
    <w:rsid w:val="000876A5"/>
    <w:rsid w:val="00087B62"/>
    <w:rsid w:val="00092B94"/>
    <w:rsid w:val="000B72EA"/>
    <w:rsid w:val="000C3317"/>
    <w:rsid w:val="000C5BB3"/>
    <w:rsid w:val="000D52E4"/>
    <w:rsid w:val="000D5F2F"/>
    <w:rsid w:val="000F0663"/>
    <w:rsid w:val="000F15B2"/>
    <w:rsid w:val="000F2717"/>
    <w:rsid w:val="000F5A80"/>
    <w:rsid w:val="00107E33"/>
    <w:rsid w:val="00107F64"/>
    <w:rsid w:val="00113AAB"/>
    <w:rsid w:val="00113FFC"/>
    <w:rsid w:val="0013043C"/>
    <w:rsid w:val="00130868"/>
    <w:rsid w:val="001319E4"/>
    <w:rsid w:val="0013344A"/>
    <w:rsid w:val="00133D98"/>
    <w:rsid w:val="00144A34"/>
    <w:rsid w:val="0015018F"/>
    <w:rsid w:val="00150263"/>
    <w:rsid w:val="00150877"/>
    <w:rsid w:val="00154E03"/>
    <w:rsid w:val="00155811"/>
    <w:rsid w:val="00177A6B"/>
    <w:rsid w:val="001843A0"/>
    <w:rsid w:val="00185046"/>
    <w:rsid w:val="001926FC"/>
    <w:rsid w:val="001946AB"/>
    <w:rsid w:val="001947E7"/>
    <w:rsid w:val="001B2589"/>
    <w:rsid w:val="001C4CF0"/>
    <w:rsid w:val="001C7508"/>
    <w:rsid w:val="001D149A"/>
    <w:rsid w:val="001F0DD1"/>
    <w:rsid w:val="001F18F5"/>
    <w:rsid w:val="001F19D1"/>
    <w:rsid w:val="001F566D"/>
    <w:rsid w:val="002006DF"/>
    <w:rsid w:val="00222DBD"/>
    <w:rsid w:val="00223D21"/>
    <w:rsid w:val="00226D8E"/>
    <w:rsid w:val="00226F01"/>
    <w:rsid w:val="002276E2"/>
    <w:rsid w:val="00232CB6"/>
    <w:rsid w:val="00241BF6"/>
    <w:rsid w:val="00261A8A"/>
    <w:rsid w:val="00277730"/>
    <w:rsid w:val="00286FA4"/>
    <w:rsid w:val="00291FFE"/>
    <w:rsid w:val="00293602"/>
    <w:rsid w:val="0029795E"/>
    <w:rsid w:val="002A4C07"/>
    <w:rsid w:val="002B2349"/>
    <w:rsid w:val="002B2821"/>
    <w:rsid w:val="002B6681"/>
    <w:rsid w:val="002C1053"/>
    <w:rsid w:val="002D36C3"/>
    <w:rsid w:val="002D4C10"/>
    <w:rsid w:val="002D6334"/>
    <w:rsid w:val="002D71E6"/>
    <w:rsid w:val="002E47D8"/>
    <w:rsid w:val="002E73B4"/>
    <w:rsid w:val="003052D2"/>
    <w:rsid w:val="003073D4"/>
    <w:rsid w:val="003154AA"/>
    <w:rsid w:val="00315ECE"/>
    <w:rsid w:val="00316A6C"/>
    <w:rsid w:val="00317831"/>
    <w:rsid w:val="00320C61"/>
    <w:rsid w:val="00325038"/>
    <w:rsid w:val="00337292"/>
    <w:rsid w:val="0034210B"/>
    <w:rsid w:val="0035564C"/>
    <w:rsid w:val="00361DCE"/>
    <w:rsid w:val="00374D9C"/>
    <w:rsid w:val="00376C2F"/>
    <w:rsid w:val="0039197B"/>
    <w:rsid w:val="003934FA"/>
    <w:rsid w:val="003A2F7A"/>
    <w:rsid w:val="003A4F4E"/>
    <w:rsid w:val="003A6485"/>
    <w:rsid w:val="003B0DF6"/>
    <w:rsid w:val="003B3C46"/>
    <w:rsid w:val="003C6F4C"/>
    <w:rsid w:val="003D3CE9"/>
    <w:rsid w:val="003D6FDA"/>
    <w:rsid w:val="003E7CB9"/>
    <w:rsid w:val="00420472"/>
    <w:rsid w:val="004247BC"/>
    <w:rsid w:val="00431FDF"/>
    <w:rsid w:val="00440ED8"/>
    <w:rsid w:val="004447C1"/>
    <w:rsid w:val="00451555"/>
    <w:rsid w:val="00452F69"/>
    <w:rsid w:val="00470CCD"/>
    <w:rsid w:val="00474F61"/>
    <w:rsid w:val="00475DDA"/>
    <w:rsid w:val="004764C4"/>
    <w:rsid w:val="0047710C"/>
    <w:rsid w:val="00480392"/>
    <w:rsid w:val="00482660"/>
    <w:rsid w:val="00482723"/>
    <w:rsid w:val="00493861"/>
    <w:rsid w:val="00494F75"/>
    <w:rsid w:val="00495C9B"/>
    <w:rsid w:val="00495FB9"/>
    <w:rsid w:val="00496A56"/>
    <w:rsid w:val="004A6DBD"/>
    <w:rsid w:val="004B1AEF"/>
    <w:rsid w:val="004B567C"/>
    <w:rsid w:val="004C294C"/>
    <w:rsid w:val="004D2585"/>
    <w:rsid w:val="004E2853"/>
    <w:rsid w:val="00506397"/>
    <w:rsid w:val="005168F1"/>
    <w:rsid w:val="00517FCB"/>
    <w:rsid w:val="00521B52"/>
    <w:rsid w:val="0052393A"/>
    <w:rsid w:val="0052453D"/>
    <w:rsid w:val="0052491B"/>
    <w:rsid w:val="005363CB"/>
    <w:rsid w:val="005421E9"/>
    <w:rsid w:val="00542BEF"/>
    <w:rsid w:val="00544409"/>
    <w:rsid w:val="00547941"/>
    <w:rsid w:val="00566ABA"/>
    <w:rsid w:val="005737A3"/>
    <w:rsid w:val="00593461"/>
    <w:rsid w:val="00594EFD"/>
    <w:rsid w:val="0059519F"/>
    <w:rsid w:val="005A6358"/>
    <w:rsid w:val="005A75A0"/>
    <w:rsid w:val="005B1AA0"/>
    <w:rsid w:val="005C2891"/>
    <w:rsid w:val="005C70CD"/>
    <w:rsid w:val="005C78BA"/>
    <w:rsid w:val="005D5AE3"/>
    <w:rsid w:val="005D72D9"/>
    <w:rsid w:val="005E64D6"/>
    <w:rsid w:val="005E69D2"/>
    <w:rsid w:val="005F690D"/>
    <w:rsid w:val="005F7B83"/>
    <w:rsid w:val="005F7F1C"/>
    <w:rsid w:val="00604CBA"/>
    <w:rsid w:val="006102D6"/>
    <w:rsid w:val="00624D78"/>
    <w:rsid w:val="006305FD"/>
    <w:rsid w:val="00632560"/>
    <w:rsid w:val="00634AAD"/>
    <w:rsid w:val="006518CB"/>
    <w:rsid w:val="00663437"/>
    <w:rsid w:val="006665CD"/>
    <w:rsid w:val="00666D27"/>
    <w:rsid w:val="006717A9"/>
    <w:rsid w:val="00674D0D"/>
    <w:rsid w:val="006825EE"/>
    <w:rsid w:val="00690F63"/>
    <w:rsid w:val="006A0524"/>
    <w:rsid w:val="006A0BBD"/>
    <w:rsid w:val="006B54BB"/>
    <w:rsid w:val="006B6266"/>
    <w:rsid w:val="006C1495"/>
    <w:rsid w:val="006C23C0"/>
    <w:rsid w:val="006C4BF4"/>
    <w:rsid w:val="006D0208"/>
    <w:rsid w:val="006E3ADE"/>
    <w:rsid w:val="006E743F"/>
    <w:rsid w:val="006F3B47"/>
    <w:rsid w:val="00702954"/>
    <w:rsid w:val="007119C1"/>
    <w:rsid w:val="00722D70"/>
    <w:rsid w:val="0072539A"/>
    <w:rsid w:val="00744722"/>
    <w:rsid w:val="007469CA"/>
    <w:rsid w:val="00755931"/>
    <w:rsid w:val="00771195"/>
    <w:rsid w:val="00774DB1"/>
    <w:rsid w:val="00783C37"/>
    <w:rsid w:val="007916F0"/>
    <w:rsid w:val="00792AA3"/>
    <w:rsid w:val="00792F97"/>
    <w:rsid w:val="007A23AB"/>
    <w:rsid w:val="007A6F94"/>
    <w:rsid w:val="007B2C2F"/>
    <w:rsid w:val="007B3261"/>
    <w:rsid w:val="007B3937"/>
    <w:rsid w:val="007B4DB9"/>
    <w:rsid w:val="007B5318"/>
    <w:rsid w:val="007B6AE9"/>
    <w:rsid w:val="007C670F"/>
    <w:rsid w:val="007E03F9"/>
    <w:rsid w:val="007F3080"/>
    <w:rsid w:val="00802E45"/>
    <w:rsid w:val="00803AB8"/>
    <w:rsid w:val="00807470"/>
    <w:rsid w:val="008157E7"/>
    <w:rsid w:val="00822F0B"/>
    <w:rsid w:val="00834033"/>
    <w:rsid w:val="008349E9"/>
    <w:rsid w:val="0083655C"/>
    <w:rsid w:val="008569B0"/>
    <w:rsid w:val="0085790F"/>
    <w:rsid w:val="00863C7C"/>
    <w:rsid w:val="00874636"/>
    <w:rsid w:val="00877612"/>
    <w:rsid w:val="008958BF"/>
    <w:rsid w:val="008A1A32"/>
    <w:rsid w:val="008A23F1"/>
    <w:rsid w:val="008B72E3"/>
    <w:rsid w:val="008C277F"/>
    <w:rsid w:val="008C52FE"/>
    <w:rsid w:val="008D2B08"/>
    <w:rsid w:val="009022EB"/>
    <w:rsid w:val="00903D07"/>
    <w:rsid w:val="00911923"/>
    <w:rsid w:val="00932206"/>
    <w:rsid w:val="0093408A"/>
    <w:rsid w:val="00940859"/>
    <w:rsid w:val="00942014"/>
    <w:rsid w:val="00943361"/>
    <w:rsid w:val="00945561"/>
    <w:rsid w:val="00961A71"/>
    <w:rsid w:val="00962373"/>
    <w:rsid w:val="009626E1"/>
    <w:rsid w:val="0096275F"/>
    <w:rsid w:val="009659E8"/>
    <w:rsid w:val="00973E50"/>
    <w:rsid w:val="009829DF"/>
    <w:rsid w:val="00985AB5"/>
    <w:rsid w:val="009863AA"/>
    <w:rsid w:val="009972B1"/>
    <w:rsid w:val="009A3CDE"/>
    <w:rsid w:val="009A42DB"/>
    <w:rsid w:val="009A6528"/>
    <w:rsid w:val="009B0154"/>
    <w:rsid w:val="009B398C"/>
    <w:rsid w:val="009B6849"/>
    <w:rsid w:val="009C7D1B"/>
    <w:rsid w:val="009D6FFC"/>
    <w:rsid w:val="009E3FBC"/>
    <w:rsid w:val="009E5E13"/>
    <w:rsid w:val="009E7501"/>
    <w:rsid w:val="009F1153"/>
    <w:rsid w:val="00A016F0"/>
    <w:rsid w:val="00A133A9"/>
    <w:rsid w:val="00A141DF"/>
    <w:rsid w:val="00A17FD0"/>
    <w:rsid w:val="00A363B0"/>
    <w:rsid w:val="00A40055"/>
    <w:rsid w:val="00A404B2"/>
    <w:rsid w:val="00A41144"/>
    <w:rsid w:val="00A42B4C"/>
    <w:rsid w:val="00A47AA0"/>
    <w:rsid w:val="00A5004C"/>
    <w:rsid w:val="00A507CD"/>
    <w:rsid w:val="00A6594B"/>
    <w:rsid w:val="00A714B6"/>
    <w:rsid w:val="00A75C60"/>
    <w:rsid w:val="00A80625"/>
    <w:rsid w:val="00A82C60"/>
    <w:rsid w:val="00A83332"/>
    <w:rsid w:val="00A8444D"/>
    <w:rsid w:val="00A92B60"/>
    <w:rsid w:val="00A943A6"/>
    <w:rsid w:val="00A96E99"/>
    <w:rsid w:val="00AA26E8"/>
    <w:rsid w:val="00AA3DDE"/>
    <w:rsid w:val="00AA4CC8"/>
    <w:rsid w:val="00AB3C2A"/>
    <w:rsid w:val="00AB4D1F"/>
    <w:rsid w:val="00AC5358"/>
    <w:rsid w:val="00AD03CD"/>
    <w:rsid w:val="00AE2342"/>
    <w:rsid w:val="00AF1D48"/>
    <w:rsid w:val="00AF7194"/>
    <w:rsid w:val="00B00F7A"/>
    <w:rsid w:val="00B034A7"/>
    <w:rsid w:val="00B1052E"/>
    <w:rsid w:val="00B11C7A"/>
    <w:rsid w:val="00B13CEA"/>
    <w:rsid w:val="00B14C2E"/>
    <w:rsid w:val="00B17BD2"/>
    <w:rsid w:val="00B30CCF"/>
    <w:rsid w:val="00B31407"/>
    <w:rsid w:val="00B33F8E"/>
    <w:rsid w:val="00B3677E"/>
    <w:rsid w:val="00B40DBF"/>
    <w:rsid w:val="00B63E65"/>
    <w:rsid w:val="00B71060"/>
    <w:rsid w:val="00B81460"/>
    <w:rsid w:val="00B82E49"/>
    <w:rsid w:val="00B85176"/>
    <w:rsid w:val="00B90772"/>
    <w:rsid w:val="00B92AB1"/>
    <w:rsid w:val="00BA26C8"/>
    <w:rsid w:val="00BA6737"/>
    <w:rsid w:val="00BB219C"/>
    <w:rsid w:val="00BB541B"/>
    <w:rsid w:val="00BC0EBB"/>
    <w:rsid w:val="00BD1422"/>
    <w:rsid w:val="00BD1CF3"/>
    <w:rsid w:val="00BD6918"/>
    <w:rsid w:val="00BE0494"/>
    <w:rsid w:val="00BE6959"/>
    <w:rsid w:val="00BF6929"/>
    <w:rsid w:val="00BF6AAD"/>
    <w:rsid w:val="00C041A6"/>
    <w:rsid w:val="00C074E6"/>
    <w:rsid w:val="00C12FCD"/>
    <w:rsid w:val="00C1524D"/>
    <w:rsid w:val="00C16ECA"/>
    <w:rsid w:val="00C414E2"/>
    <w:rsid w:val="00C46565"/>
    <w:rsid w:val="00C5103E"/>
    <w:rsid w:val="00C52312"/>
    <w:rsid w:val="00C53226"/>
    <w:rsid w:val="00C54DFC"/>
    <w:rsid w:val="00C61719"/>
    <w:rsid w:val="00C7314B"/>
    <w:rsid w:val="00C73729"/>
    <w:rsid w:val="00C75397"/>
    <w:rsid w:val="00C77A81"/>
    <w:rsid w:val="00C85FE5"/>
    <w:rsid w:val="00C8604C"/>
    <w:rsid w:val="00C87CEC"/>
    <w:rsid w:val="00C94ADA"/>
    <w:rsid w:val="00CA5D31"/>
    <w:rsid w:val="00CB4803"/>
    <w:rsid w:val="00CB7D44"/>
    <w:rsid w:val="00CC5B1A"/>
    <w:rsid w:val="00CD5E2E"/>
    <w:rsid w:val="00CD7AA3"/>
    <w:rsid w:val="00CF3E05"/>
    <w:rsid w:val="00CF4D62"/>
    <w:rsid w:val="00D262DF"/>
    <w:rsid w:val="00D3035F"/>
    <w:rsid w:val="00D35E51"/>
    <w:rsid w:val="00D36530"/>
    <w:rsid w:val="00D41C8E"/>
    <w:rsid w:val="00D54A67"/>
    <w:rsid w:val="00D571B5"/>
    <w:rsid w:val="00D603E0"/>
    <w:rsid w:val="00D63983"/>
    <w:rsid w:val="00D639C8"/>
    <w:rsid w:val="00D664BC"/>
    <w:rsid w:val="00D713BC"/>
    <w:rsid w:val="00D76BC1"/>
    <w:rsid w:val="00DA0C48"/>
    <w:rsid w:val="00DB1DF8"/>
    <w:rsid w:val="00DB3C2B"/>
    <w:rsid w:val="00DB5870"/>
    <w:rsid w:val="00DD4810"/>
    <w:rsid w:val="00DF005E"/>
    <w:rsid w:val="00DF12BB"/>
    <w:rsid w:val="00E04610"/>
    <w:rsid w:val="00E06003"/>
    <w:rsid w:val="00E062A3"/>
    <w:rsid w:val="00E20FE2"/>
    <w:rsid w:val="00E328E6"/>
    <w:rsid w:val="00E406E7"/>
    <w:rsid w:val="00E45D4D"/>
    <w:rsid w:val="00E611B3"/>
    <w:rsid w:val="00E669BF"/>
    <w:rsid w:val="00E70AD2"/>
    <w:rsid w:val="00E871A9"/>
    <w:rsid w:val="00EA1B82"/>
    <w:rsid w:val="00EA24CC"/>
    <w:rsid w:val="00EA4D0D"/>
    <w:rsid w:val="00EC1E7D"/>
    <w:rsid w:val="00EE0727"/>
    <w:rsid w:val="00EE2423"/>
    <w:rsid w:val="00EF0433"/>
    <w:rsid w:val="00EF6D03"/>
    <w:rsid w:val="00EF7583"/>
    <w:rsid w:val="00F00438"/>
    <w:rsid w:val="00F137B6"/>
    <w:rsid w:val="00F16465"/>
    <w:rsid w:val="00F223FC"/>
    <w:rsid w:val="00F2391A"/>
    <w:rsid w:val="00F3058F"/>
    <w:rsid w:val="00F318A6"/>
    <w:rsid w:val="00F418A0"/>
    <w:rsid w:val="00F427E9"/>
    <w:rsid w:val="00F50030"/>
    <w:rsid w:val="00F50C4D"/>
    <w:rsid w:val="00F52648"/>
    <w:rsid w:val="00F6102E"/>
    <w:rsid w:val="00F636D0"/>
    <w:rsid w:val="00F66A45"/>
    <w:rsid w:val="00F73DCD"/>
    <w:rsid w:val="00F746AC"/>
    <w:rsid w:val="00F77B76"/>
    <w:rsid w:val="00F8462F"/>
    <w:rsid w:val="00F879E2"/>
    <w:rsid w:val="00F87BF7"/>
    <w:rsid w:val="00F96217"/>
    <w:rsid w:val="00FC1FEB"/>
    <w:rsid w:val="00FC4826"/>
    <w:rsid w:val="00FD0EA7"/>
    <w:rsid w:val="00FD30E0"/>
    <w:rsid w:val="00FD3A6B"/>
    <w:rsid w:val="00FE4745"/>
    <w:rsid w:val="00FE5C9C"/>
    <w:rsid w:val="00FF22DE"/>
    <w:rsid w:val="00FF557B"/>
    <w:rsid w:val="00FF78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6D8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26D8E"/>
    <w:rPr>
      <w:rFonts w:ascii="Symbol" w:hAnsi="Symbol" w:cs="Symbol" w:hint="default"/>
    </w:rPr>
  </w:style>
  <w:style w:type="character" w:customStyle="1" w:styleId="WW8Num1z1">
    <w:name w:val="WW8Num1z1"/>
    <w:rsid w:val="00226D8E"/>
    <w:rPr>
      <w:rFonts w:ascii="Courier New" w:hAnsi="Courier New" w:cs="Courier New" w:hint="default"/>
    </w:rPr>
  </w:style>
  <w:style w:type="character" w:customStyle="1" w:styleId="WW8Num1z2">
    <w:name w:val="WW8Num1z2"/>
    <w:rsid w:val="00226D8E"/>
    <w:rPr>
      <w:rFonts w:ascii="Wingdings" w:hAnsi="Wingdings" w:cs="Wingdings" w:hint="default"/>
    </w:rPr>
  </w:style>
  <w:style w:type="character" w:customStyle="1" w:styleId="3">
    <w:name w:val="Основной шрифт абзаца3"/>
    <w:rsid w:val="00226D8E"/>
  </w:style>
  <w:style w:type="character" w:customStyle="1" w:styleId="5">
    <w:name w:val="Знак Знак5"/>
    <w:rsid w:val="00226D8E"/>
    <w:rPr>
      <w:sz w:val="22"/>
      <w:szCs w:val="22"/>
      <w:lang w:val="en-US"/>
    </w:rPr>
  </w:style>
  <w:style w:type="character" w:customStyle="1" w:styleId="4">
    <w:name w:val="Знак Знак4"/>
    <w:rsid w:val="00226D8E"/>
    <w:rPr>
      <w:sz w:val="22"/>
      <w:szCs w:val="22"/>
      <w:lang w:val="en-US"/>
    </w:rPr>
  </w:style>
  <w:style w:type="character" w:customStyle="1" w:styleId="30">
    <w:name w:val="Знак Знак3"/>
    <w:rsid w:val="00226D8E"/>
    <w:rPr>
      <w:rFonts w:ascii="Tahoma" w:hAnsi="Tahoma" w:cs="Tahoma"/>
      <w:sz w:val="16"/>
      <w:szCs w:val="16"/>
      <w:lang w:val="en-US"/>
    </w:rPr>
  </w:style>
  <w:style w:type="character" w:customStyle="1" w:styleId="2">
    <w:name w:val="Знак примечания2"/>
    <w:rsid w:val="00226D8E"/>
    <w:rPr>
      <w:sz w:val="16"/>
      <w:szCs w:val="16"/>
    </w:rPr>
  </w:style>
  <w:style w:type="character" w:customStyle="1" w:styleId="20">
    <w:name w:val="Знак Знак2"/>
    <w:rsid w:val="00226D8E"/>
    <w:rPr>
      <w:lang w:val="en-US"/>
    </w:rPr>
  </w:style>
  <w:style w:type="character" w:customStyle="1" w:styleId="1">
    <w:name w:val="Знак Знак1"/>
    <w:rsid w:val="00226D8E"/>
    <w:rPr>
      <w:b/>
      <w:bCs/>
      <w:lang w:val="en-US"/>
    </w:rPr>
  </w:style>
  <w:style w:type="character" w:customStyle="1" w:styleId="10">
    <w:name w:val="Основной шрифт абзаца1"/>
    <w:rsid w:val="00226D8E"/>
  </w:style>
  <w:style w:type="character" w:customStyle="1" w:styleId="21">
    <w:name w:val="Основной шрифт абзаца2"/>
    <w:rsid w:val="00226D8E"/>
  </w:style>
  <w:style w:type="character" w:customStyle="1" w:styleId="FooterChar">
    <w:name w:val="Footer Char"/>
    <w:rsid w:val="00226D8E"/>
    <w:rPr>
      <w:rFonts w:ascii="Times New Roman" w:eastAsia="Times New Roman" w:hAnsi="Times New Roman" w:cs="Times New Roman"/>
      <w:sz w:val="24"/>
      <w:szCs w:val="24"/>
      <w:lang w:val="ru-RU"/>
    </w:rPr>
  </w:style>
  <w:style w:type="character" w:customStyle="1" w:styleId="11">
    <w:name w:val="Знак примечания1"/>
    <w:rsid w:val="00226D8E"/>
    <w:rPr>
      <w:sz w:val="16"/>
      <w:szCs w:val="16"/>
    </w:rPr>
  </w:style>
  <w:style w:type="character" w:customStyle="1" w:styleId="CommentTextChar">
    <w:name w:val="Comment Text Char"/>
    <w:rsid w:val="00226D8E"/>
    <w:rPr>
      <w:rFonts w:ascii="Times New Roman" w:eastAsia="Times New Roman" w:hAnsi="Times New Roman" w:cs="Times New Roman"/>
      <w:sz w:val="20"/>
      <w:szCs w:val="20"/>
      <w:lang w:val="ru-RU"/>
    </w:rPr>
  </w:style>
  <w:style w:type="character" w:customStyle="1" w:styleId="CommentSubjectChar">
    <w:name w:val="Comment Subject Char"/>
    <w:rsid w:val="00226D8E"/>
    <w:rPr>
      <w:rFonts w:ascii="Times New Roman" w:eastAsia="Times New Roman" w:hAnsi="Times New Roman" w:cs="Times New Roman"/>
      <w:b/>
      <w:bCs/>
      <w:sz w:val="20"/>
      <w:szCs w:val="20"/>
      <w:lang w:val="ru-RU"/>
    </w:rPr>
  </w:style>
  <w:style w:type="character" w:customStyle="1" w:styleId="BalloonTextChar">
    <w:name w:val="Balloon Text Char"/>
    <w:rsid w:val="00226D8E"/>
    <w:rPr>
      <w:rFonts w:ascii="Tahoma" w:eastAsia="Times New Roman" w:hAnsi="Tahoma" w:cs="Tahoma"/>
      <w:sz w:val="16"/>
      <w:szCs w:val="16"/>
      <w:lang w:val="ru-RU"/>
    </w:rPr>
  </w:style>
  <w:style w:type="character" w:customStyle="1" w:styleId="HeaderChar">
    <w:name w:val="Header Char"/>
    <w:rsid w:val="00226D8E"/>
    <w:rPr>
      <w:rFonts w:ascii="Times New Roman" w:eastAsia="Times New Roman" w:hAnsi="Times New Roman" w:cs="Times New Roman"/>
      <w:sz w:val="24"/>
      <w:szCs w:val="24"/>
      <w:lang w:val="ru-RU"/>
    </w:rPr>
  </w:style>
  <w:style w:type="character" w:customStyle="1" w:styleId="FootnoteTextChar">
    <w:name w:val="Footnote Text Char"/>
    <w:rsid w:val="00226D8E"/>
    <w:rPr>
      <w:rFonts w:ascii="Times New Roman" w:eastAsia="Times New Roman" w:hAnsi="Times New Roman" w:cs="Times New Roman"/>
      <w:lang w:val="ru-RU"/>
    </w:rPr>
  </w:style>
  <w:style w:type="character" w:customStyle="1" w:styleId="12">
    <w:name w:val="Знак сноски1"/>
    <w:rsid w:val="00226D8E"/>
    <w:rPr>
      <w:vertAlign w:val="superscript"/>
    </w:rPr>
  </w:style>
  <w:style w:type="character" w:styleId="Hyperlink">
    <w:name w:val="Hyperlink"/>
    <w:rsid w:val="00226D8E"/>
    <w:rPr>
      <w:color w:val="0000FF"/>
      <w:u w:val="single"/>
      <w:lang w:val="en-US" w:bidi="en-US"/>
    </w:rPr>
  </w:style>
  <w:style w:type="character" w:customStyle="1" w:styleId="ListLabel1">
    <w:name w:val="ListLabel 1"/>
    <w:rsid w:val="00226D8E"/>
    <w:rPr>
      <w:rFonts w:eastAsia="Times New Roman" w:cs="Times New Roman"/>
    </w:rPr>
  </w:style>
  <w:style w:type="character" w:customStyle="1" w:styleId="ListLabel2">
    <w:name w:val="ListLabel 2"/>
    <w:rsid w:val="00226D8E"/>
    <w:rPr>
      <w:rFonts w:cs="Courier New"/>
    </w:rPr>
  </w:style>
  <w:style w:type="character" w:customStyle="1" w:styleId="a">
    <w:name w:val="Знак Знак"/>
    <w:rsid w:val="00226D8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26D8E"/>
  </w:style>
  <w:style w:type="character" w:customStyle="1" w:styleId="selectable">
    <w:name w:val="selectable"/>
    <w:rsid w:val="00226D8E"/>
  </w:style>
  <w:style w:type="character" w:styleId="Strong">
    <w:name w:val="Strong"/>
    <w:uiPriority w:val="22"/>
    <w:qFormat/>
    <w:rsid w:val="00226D8E"/>
    <w:rPr>
      <w:b/>
      <w:bCs/>
    </w:rPr>
  </w:style>
  <w:style w:type="paragraph" w:customStyle="1" w:styleId="13">
    <w:name w:val="Заголовок1"/>
    <w:basedOn w:val="Normal"/>
    <w:next w:val="BodyText"/>
    <w:rsid w:val="00226D8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26D8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26D8E"/>
    <w:rPr>
      <w:rFonts w:cs="Lohit Hindi"/>
    </w:rPr>
  </w:style>
  <w:style w:type="paragraph" w:styleId="Caption">
    <w:name w:val="caption"/>
    <w:basedOn w:val="Normal"/>
    <w:qFormat/>
    <w:rsid w:val="00226D8E"/>
    <w:pPr>
      <w:suppressLineNumbers/>
      <w:spacing w:before="120" w:after="120"/>
    </w:pPr>
    <w:rPr>
      <w:rFonts w:cs="Arial"/>
      <w:i/>
      <w:iCs/>
      <w:sz w:val="24"/>
      <w:szCs w:val="24"/>
    </w:rPr>
  </w:style>
  <w:style w:type="paragraph" w:customStyle="1" w:styleId="a0">
    <w:name w:val="Покажчик"/>
    <w:basedOn w:val="Normal"/>
    <w:rsid w:val="00226D8E"/>
    <w:pPr>
      <w:suppressLineNumbers/>
    </w:pPr>
    <w:rPr>
      <w:rFonts w:cs="Arial"/>
    </w:rPr>
  </w:style>
  <w:style w:type="paragraph" w:styleId="Header">
    <w:name w:val="header"/>
    <w:basedOn w:val="Normal"/>
    <w:link w:val="HeaderChar1"/>
    <w:uiPriority w:val="99"/>
    <w:rsid w:val="00226D8E"/>
    <w:pPr>
      <w:spacing w:after="0" w:line="240" w:lineRule="auto"/>
    </w:pPr>
  </w:style>
  <w:style w:type="paragraph" w:styleId="Footer">
    <w:name w:val="footer"/>
    <w:basedOn w:val="Normal"/>
    <w:rsid w:val="00226D8E"/>
    <w:pPr>
      <w:spacing w:after="0" w:line="240" w:lineRule="auto"/>
    </w:pPr>
  </w:style>
  <w:style w:type="paragraph" w:styleId="BalloonText">
    <w:name w:val="Balloon Text"/>
    <w:basedOn w:val="Normal"/>
    <w:rsid w:val="00226D8E"/>
    <w:pPr>
      <w:spacing w:after="0" w:line="240" w:lineRule="auto"/>
    </w:pPr>
    <w:rPr>
      <w:rFonts w:ascii="Tahoma" w:hAnsi="Tahoma" w:cs="Tahoma"/>
      <w:sz w:val="16"/>
      <w:szCs w:val="16"/>
    </w:rPr>
  </w:style>
  <w:style w:type="paragraph" w:customStyle="1" w:styleId="22">
    <w:name w:val="Текст примечания2"/>
    <w:basedOn w:val="Normal"/>
    <w:rsid w:val="00226D8E"/>
    <w:rPr>
      <w:sz w:val="20"/>
      <w:szCs w:val="20"/>
    </w:rPr>
  </w:style>
  <w:style w:type="paragraph" w:styleId="CommentSubject">
    <w:name w:val="annotation subject"/>
    <w:basedOn w:val="22"/>
    <w:next w:val="22"/>
    <w:rsid w:val="00226D8E"/>
    <w:rPr>
      <w:b/>
      <w:bCs/>
    </w:rPr>
  </w:style>
  <w:style w:type="paragraph" w:customStyle="1" w:styleId="14">
    <w:name w:val="Название1"/>
    <w:basedOn w:val="Normal"/>
    <w:rsid w:val="00226D8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26D8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26D8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26D8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26D8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26D8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26D8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26D8E"/>
    <w:rPr>
      <w:b/>
      <w:bCs/>
    </w:rPr>
  </w:style>
  <w:style w:type="paragraph" w:customStyle="1" w:styleId="1a">
    <w:name w:val="Текст выноски1"/>
    <w:basedOn w:val="Normal"/>
    <w:rsid w:val="00226D8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26D8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26D8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226D8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43283106">
      <w:bodyDiv w:val="1"/>
      <w:marLeft w:val="0"/>
      <w:marRight w:val="0"/>
      <w:marTop w:val="0"/>
      <w:marBottom w:val="0"/>
      <w:divBdr>
        <w:top w:val="none" w:sz="0" w:space="0" w:color="auto"/>
        <w:left w:val="none" w:sz="0" w:space="0" w:color="auto"/>
        <w:bottom w:val="none" w:sz="0" w:space="0" w:color="auto"/>
        <w:right w:val="none" w:sz="0" w:space="0" w:color="auto"/>
      </w:divBdr>
    </w:div>
    <w:div w:id="915478330">
      <w:bodyDiv w:val="1"/>
      <w:marLeft w:val="0"/>
      <w:marRight w:val="0"/>
      <w:marTop w:val="0"/>
      <w:marBottom w:val="0"/>
      <w:divBdr>
        <w:top w:val="none" w:sz="0" w:space="0" w:color="auto"/>
        <w:left w:val="none" w:sz="0" w:space="0" w:color="auto"/>
        <w:bottom w:val="none" w:sz="0" w:space="0" w:color="auto"/>
        <w:right w:val="none" w:sz="0" w:space="0" w:color="auto"/>
      </w:divBdr>
    </w:div>
    <w:div w:id="1072193413">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241912085">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711808640">
      <w:bodyDiv w:val="1"/>
      <w:marLeft w:val="0"/>
      <w:marRight w:val="0"/>
      <w:marTop w:val="0"/>
      <w:marBottom w:val="0"/>
      <w:divBdr>
        <w:top w:val="none" w:sz="0" w:space="0" w:color="auto"/>
        <w:left w:val="none" w:sz="0" w:space="0" w:color="auto"/>
        <w:bottom w:val="none" w:sz="0" w:space="0" w:color="auto"/>
        <w:right w:val="none" w:sz="0" w:space="0" w:color="auto"/>
      </w:divBdr>
    </w:div>
    <w:div w:id="1850292838">
      <w:bodyDiv w:val="1"/>
      <w:marLeft w:val="0"/>
      <w:marRight w:val="0"/>
      <w:marTop w:val="0"/>
      <w:marBottom w:val="0"/>
      <w:divBdr>
        <w:top w:val="none" w:sz="0" w:space="0" w:color="auto"/>
        <w:left w:val="none" w:sz="0" w:space="0" w:color="auto"/>
        <w:bottom w:val="none" w:sz="0" w:space="0" w:color="auto"/>
        <w:right w:val="none" w:sz="0" w:space="0" w:color="auto"/>
      </w:divBdr>
    </w:div>
    <w:div w:id="204763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1292</Words>
  <Characters>7365</Characters>
  <Application>Microsoft Office Word</Application>
  <DocSecurity>0</DocSecurity>
  <Lines>61</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2020-09-17T21:17:00Z</dcterms:created>
  <dcterms:modified xsi:type="dcterms:W3CDTF">2020-09-17T21:17:00Z</dcterms:modified>
</cp:coreProperties>
</file>